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71" w:rsidRPr="00791771" w:rsidRDefault="00791771" w:rsidP="00791771">
      <w:pPr>
        <w:spacing w:after="0"/>
        <w:jc w:val="center"/>
        <w:rPr>
          <w:rFonts w:ascii="Times New Roman" w:hAnsi="Times New Roman" w:cs="Times New Roman"/>
        </w:rPr>
      </w:pPr>
    </w:p>
    <w:p w:rsidR="00791771" w:rsidRPr="00791771" w:rsidRDefault="00791771" w:rsidP="00791771">
      <w:pPr>
        <w:spacing w:after="0"/>
        <w:jc w:val="center"/>
        <w:rPr>
          <w:rFonts w:ascii="Times New Roman" w:hAnsi="Times New Roman" w:cs="Times New Roman"/>
        </w:rPr>
      </w:pPr>
      <w:r w:rsidRPr="00791771">
        <w:rPr>
          <w:rFonts w:ascii="Times New Roman" w:hAnsi="Times New Roman" w:cs="Times New Roman"/>
        </w:rPr>
        <w:t>T.C.</w:t>
      </w:r>
    </w:p>
    <w:p w:rsidR="00791771" w:rsidRPr="00791771" w:rsidRDefault="00791771" w:rsidP="00791771">
      <w:pPr>
        <w:spacing w:after="0"/>
        <w:jc w:val="center"/>
        <w:rPr>
          <w:rFonts w:ascii="Times New Roman" w:hAnsi="Times New Roman" w:cs="Times New Roman"/>
        </w:rPr>
      </w:pPr>
      <w:r w:rsidRPr="00791771">
        <w:rPr>
          <w:rFonts w:ascii="Times New Roman" w:hAnsi="Times New Roman" w:cs="Times New Roman"/>
        </w:rPr>
        <w:t>BARTIN VALİLİĞİ</w:t>
      </w:r>
    </w:p>
    <w:p w:rsidR="00791771" w:rsidRPr="00791771" w:rsidRDefault="00791771" w:rsidP="00791771">
      <w:pPr>
        <w:spacing w:after="0"/>
        <w:jc w:val="center"/>
        <w:rPr>
          <w:rFonts w:ascii="Times New Roman" w:hAnsi="Times New Roman" w:cs="Times New Roman"/>
        </w:rPr>
      </w:pPr>
      <w:r w:rsidRPr="00791771">
        <w:rPr>
          <w:rFonts w:ascii="Times New Roman" w:hAnsi="Times New Roman" w:cs="Times New Roman"/>
        </w:rPr>
        <w:t>İl Millî Eğitim Müdürlüğü</w:t>
      </w:r>
    </w:p>
    <w:p w:rsidR="00791771" w:rsidRPr="00791771" w:rsidRDefault="00791771" w:rsidP="00791771">
      <w:pPr>
        <w:spacing w:after="0"/>
        <w:jc w:val="center"/>
        <w:rPr>
          <w:rFonts w:ascii="Times New Roman" w:hAnsi="Times New Roman" w:cs="Times New Roman"/>
        </w:rPr>
      </w:pPr>
    </w:p>
    <w:p w:rsidR="00791771" w:rsidRPr="00791771" w:rsidRDefault="00791771" w:rsidP="00791771">
      <w:pPr>
        <w:spacing w:after="0"/>
        <w:jc w:val="center"/>
        <w:rPr>
          <w:rFonts w:ascii="Times New Roman" w:hAnsi="Times New Roman" w:cs="Times New Roman"/>
        </w:rPr>
      </w:pPr>
    </w:p>
    <w:p w:rsidR="00791771" w:rsidRPr="00791771" w:rsidRDefault="00791771" w:rsidP="00791771">
      <w:pPr>
        <w:spacing w:after="0"/>
        <w:rPr>
          <w:rFonts w:ascii="Times New Roman" w:hAnsi="Times New Roman" w:cs="Times New Roman"/>
        </w:rPr>
      </w:pPr>
    </w:p>
    <w:p w:rsidR="00791771" w:rsidRPr="00791771" w:rsidRDefault="00791771" w:rsidP="00791771">
      <w:pPr>
        <w:spacing w:after="0"/>
        <w:rPr>
          <w:rFonts w:ascii="Times New Roman" w:hAnsi="Times New Roman" w:cs="Times New Roman"/>
        </w:rPr>
      </w:pPr>
      <w:proofErr w:type="gramStart"/>
      <w:r>
        <w:rPr>
          <w:rFonts w:ascii="Times New Roman" w:hAnsi="Times New Roman" w:cs="Times New Roman"/>
        </w:rPr>
        <w:t xml:space="preserve">Sayı   </w:t>
      </w:r>
      <w:r w:rsidRPr="00791771">
        <w:rPr>
          <w:rFonts w:ascii="Times New Roman" w:hAnsi="Times New Roman" w:cs="Times New Roman"/>
        </w:rPr>
        <w:t>: 78403851</w:t>
      </w:r>
      <w:proofErr w:type="gramEnd"/>
      <w:r w:rsidRPr="00791771">
        <w:rPr>
          <w:rFonts w:ascii="Times New Roman" w:hAnsi="Times New Roman" w:cs="Times New Roman"/>
        </w:rPr>
        <w:t>-903.02-E.14735630</w:t>
      </w:r>
      <w:r w:rsidRPr="0079177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1771">
        <w:rPr>
          <w:rFonts w:ascii="Times New Roman" w:hAnsi="Times New Roman" w:cs="Times New Roman"/>
        </w:rPr>
        <w:t xml:space="preserve"> 29.12.2016</w:t>
      </w:r>
    </w:p>
    <w:p w:rsidR="00791771" w:rsidRPr="00791771" w:rsidRDefault="00791771" w:rsidP="00791771">
      <w:pPr>
        <w:spacing w:after="0"/>
        <w:rPr>
          <w:rFonts w:ascii="Times New Roman" w:hAnsi="Times New Roman" w:cs="Times New Roman"/>
        </w:rPr>
      </w:pPr>
      <w:proofErr w:type="gramStart"/>
      <w:r w:rsidRPr="00791771">
        <w:rPr>
          <w:rFonts w:ascii="Times New Roman" w:hAnsi="Times New Roman" w:cs="Times New Roman"/>
        </w:rPr>
        <w:t xml:space="preserve">Konu : </w:t>
      </w:r>
      <w:r>
        <w:rPr>
          <w:rFonts w:ascii="Times New Roman" w:hAnsi="Times New Roman" w:cs="Times New Roman"/>
        </w:rPr>
        <w:t xml:space="preserve"> </w:t>
      </w:r>
      <w:r w:rsidRPr="00791771">
        <w:rPr>
          <w:rFonts w:ascii="Times New Roman" w:hAnsi="Times New Roman" w:cs="Times New Roman"/>
        </w:rPr>
        <w:t>Norm</w:t>
      </w:r>
      <w:proofErr w:type="gramEnd"/>
      <w:r w:rsidRPr="00791771">
        <w:rPr>
          <w:rFonts w:ascii="Times New Roman" w:hAnsi="Times New Roman" w:cs="Times New Roman"/>
        </w:rPr>
        <w:t xml:space="preserve"> Kadro Fazlası Öğretmen Ataması</w:t>
      </w:r>
    </w:p>
    <w:p w:rsidR="00791771" w:rsidRPr="00791771" w:rsidRDefault="00791771" w:rsidP="00791771">
      <w:pPr>
        <w:spacing w:after="0"/>
        <w:rPr>
          <w:rFonts w:ascii="Times New Roman" w:hAnsi="Times New Roman" w:cs="Times New Roman"/>
        </w:rPr>
      </w:pPr>
    </w:p>
    <w:p w:rsidR="00791771" w:rsidRPr="00791771" w:rsidRDefault="00791771" w:rsidP="00791771">
      <w:pPr>
        <w:spacing w:after="0"/>
        <w:rPr>
          <w:rFonts w:ascii="Times New Roman" w:hAnsi="Times New Roman" w:cs="Times New Roman"/>
        </w:rPr>
      </w:pPr>
    </w:p>
    <w:p w:rsidR="00791771" w:rsidRPr="00791771" w:rsidRDefault="00791771" w:rsidP="00791771">
      <w:pPr>
        <w:spacing w:after="0"/>
        <w:jc w:val="center"/>
        <w:rPr>
          <w:rFonts w:ascii="Times New Roman" w:hAnsi="Times New Roman" w:cs="Times New Roman"/>
        </w:rPr>
      </w:pPr>
      <w:r w:rsidRPr="00791771">
        <w:rPr>
          <w:rFonts w:ascii="Times New Roman" w:hAnsi="Times New Roman" w:cs="Times New Roman"/>
        </w:rPr>
        <w:t>DAĞITIM YERLERİNE</w:t>
      </w:r>
    </w:p>
    <w:p w:rsidR="00791771" w:rsidRPr="00791771" w:rsidRDefault="00791771" w:rsidP="00791771">
      <w:pPr>
        <w:spacing w:after="0"/>
        <w:rPr>
          <w:rFonts w:ascii="Times New Roman" w:hAnsi="Times New Roman" w:cs="Times New Roman"/>
        </w:rPr>
      </w:pPr>
    </w:p>
    <w:p w:rsidR="00791771" w:rsidRPr="00791771" w:rsidRDefault="00791771" w:rsidP="00791771">
      <w:pPr>
        <w:spacing w:after="0"/>
        <w:rPr>
          <w:rFonts w:ascii="Times New Roman" w:hAnsi="Times New Roman" w:cs="Times New Roman"/>
        </w:rPr>
      </w:pPr>
      <w:proofErr w:type="gramStart"/>
      <w:r w:rsidRPr="00791771">
        <w:rPr>
          <w:rFonts w:ascii="Times New Roman" w:hAnsi="Times New Roman" w:cs="Times New Roman"/>
        </w:rPr>
        <w:t>İlgi    :  a</w:t>
      </w:r>
      <w:proofErr w:type="gramEnd"/>
      <w:r w:rsidRPr="00791771">
        <w:rPr>
          <w:rFonts w:ascii="Times New Roman" w:hAnsi="Times New Roman" w:cs="Times New Roman"/>
        </w:rPr>
        <w:t xml:space="preserve">) </w:t>
      </w:r>
      <w:proofErr w:type="spellStart"/>
      <w:r w:rsidRPr="00791771">
        <w:rPr>
          <w:rFonts w:ascii="Times New Roman" w:hAnsi="Times New Roman" w:cs="Times New Roman"/>
        </w:rPr>
        <w:t>MEB.Bağlı</w:t>
      </w:r>
      <w:proofErr w:type="spellEnd"/>
      <w:r w:rsidRPr="00791771">
        <w:rPr>
          <w:rFonts w:ascii="Times New Roman" w:hAnsi="Times New Roman" w:cs="Times New Roman"/>
        </w:rPr>
        <w:t xml:space="preserve"> Okul ve Kurumların Yönetici ve Öğretmenlerinin Norm Kadrolarına                                    İlişkin yönetmelik</w:t>
      </w:r>
    </w:p>
    <w:p w:rsidR="00791771" w:rsidRPr="00791771" w:rsidRDefault="00791771" w:rsidP="00791771">
      <w:pPr>
        <w:spacing w:after="0"/>
        <w:rPr>
          <w:rFonts w:ascii="Times New Roman" w:hAnsi="Times New Roman" w:cs="Times New Roman"/>
        </w:rPr>
      </w:pPr>
      <w:r w:rsidRPr="00791771">
        <w:rPr>
          <w:rFonts w:ascii="Times New Roman" w:hAnsi="Times New Roman" w:cs="Times New Roman"/>
        </w:rPr>
        <w:t xml:space="preserve">             b) MEB. Öğretmenlerin Atama ve Yer Değiştirme Yönetmeliği.</w:t>
      </w:r>
    </w:p>
    <w:p w:rsidR="00791771" w:rsidRPr="00791771" w:rsidRDefault="00791771" w:rsidP="00791771">
      <w:pPr>
        <w:spacing w:after="0"/>
        <w:rPr>
          <w:rFonts w:ascii="Times New Roman" w:hAnsi="Times New Roman" w:cs="Times New Roman"/>
        </w:rPr>
      </w:pPr>
      <w:r w:rsidRPr="00791771">
        <w:rPr>
          <w:rFonts w:ascii="Times New Roman" w:hAnsi="Times New Roman" w:cs="Times New Roman"/>
        </w:rPr>
        <w:t xml:space="preserve">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 </w:t>
      </w:r>
      <w:r>
        <w:rPr>
          <w:rFonts w:ascii="Times New Roman" w:hAnsi="Times New Roman" w:cs="Times New Roman"/>
        </w:rPr>
        <w:tab/>
      </w:r>
      <w:r w:rsidRPr="00791771">
        <w:rPr>
          <w:rFonts w:ascii="Times New Roman" w:hAnsi="Times New Roman" w:cs="Times New Roman"/>
        </w:rPr>
        <w:t>İlimiz eğitim kurumlarında norm kadro fazlası olan öğretmenler ile il/ilçe milli eğitim müdürlükleri emrine norm kadro fazlası olarak atananların ilgi (a ve b) yönetmelik doğrultusunda, norm kadrosu münhal bulunan eğitim kurumlarına puan üstünlüğüne göre atamaları yapılacaktır.</w:t>
      </w:r>
    </w:p>
    <w:p w:rsidR="00791771" w:rsidRPr="00791771" w:rsidRDefault="00791771" w:rsidP="00791771">
      <w:pPr>
        <w:spacing w:after="0"/>
        <w:jc w:val="both"/>
        <w:rPr>
          <w:rFonts w:ascii="Times New Roman" w:hAnsi="Times New Roman" w:cs="Times New Roman"/>
        </w:rPr>
      </w:pPr>
      <w:proofErr w:type="gramStart"/>
      <w:r w:rsidRPr="00791771">
        <w:rPr>
          <w:rFonts w:ascii="Times New Roman" w:hAnsi="Times New Roman" w:cs="Times New Roman"/>
        </w:rPr>
        <w:t xml:space="preserve">İlimiz genelindeki okul ve kurumlarda görev yapan norm kadro fazlası öğretmenlerin atamaları ilgi (b) yönetmeliğin 53.maddesinin 3.fıkrasında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w:t>
      </w:r>
      <w:proofErr w:type="gramEnd"/>
      <w:r w:rsidRPr="00791771">
        <w:rPr>
          <w:rFonts w:ascii="Times New Roman" w:hAnsi="Times New Roman" w:cs="Times New Roman"/>
        </w:rPr>
        <w:t xml:space="preserve">Hizmet puanının eşitliği halinde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w:t>
      </w:r>
      <w:proofErr w:type="gramStart"/>
      <w:r w:rsidRPr="00791771">
        <w:rPr>
          <w:rFonts w:ascii="Times New Roman" w:hAnsi="Times New Roman" w:cs="Times New Roman"/>
        </w:rPr>
        <w:t>yada</w:t>
      </w:r>
      <w:proofErr w:type="gramEnd"/>
      <w:r w:rsidRPr="00791771">
        <w:rPr>
          <w:rFonts w:ascii="Times New Roman" w:hAnsi="Times New Roman" w:cs="Times New Roman"/>
        </w:rPr>
        <w:t xml:space="preserve"> ilçedeki eğitim kurumlarına olmak üzere il içinde alanlarında norm kadro açığı bulunan eğitim kurumlarına tercihleri de dikkate alınarak hizmet puanı üstünlüğüne göre atanırlar ve aynı maddenin 5.fıkrasında “Fazla konumdaki öğretmenlerden herhangi bir kuruma atanmak üzere başvuruda bulunmayanlar ile tercihlerine atanamayanların görev yerleri, İl içinde valiliklerce resen belirlenir” denilmektedir.</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      Başvuru ve at</w:t>
      </w:r>
      <w:r>
        <w:rPr>
          <w:rFonts w:ascii="Times New Roman" w:hAnsi="Times New Roman" w:cs="Times New Roman"/>
        </w:rPr>
        <w:t>amalarla ilgili iş ve işlemler A</w:t>
      </w:r>
      <w:r w:rsidRPr="00791771">
        <w:rPr>
          <w:rFonts w:ascii="Times New Roman" w:hAnsi="Times New Roman" w:cs="Times New Roman"/>
        </w:rPr>
        <w:t>şağıdaki açıklamalar doğrultusunda yapılacaktır. Buna göre:</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1-Öğretmenler öncelikle kadrolarının bulundukları ilçe içindeki eğitim kurumlarını tercih edecekler, bulunduğu </w:t>
      </w:r>
      <w:proofErr w:type="gramStart"/>
      <w:r w:rsidRPr="00791771">
        <w:rPr>
          <w:rFonts w:ascii="Times New Roman" w:hAnsi="Times New Roman" w:cs="Times New Roman"/>
        </w:rPr>
        <w:t>ilçe  içinde</w:t>
      </w:r>
      <w:proofErr w:type="gramEnd"/>
      <w:r w:rsidRPr="00791771">
        <w:rPr>
          <w:rFonts w:ascii="Times New Roman" w:hAnsi="Times New Roman" w:cs="Times New Roman"/>
        </w:rPr>
        <w:t xml:space="preserve">  tercih yapmadan başka bir ilçe içindeki eğitim kurumuna tercihte bulunamayacaklardır.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2- İhtiyaç (norm kadro) fazlası konumundaki öğretmenler "EK-1 Başvuru Formu" nu kullanarak, ilan edilen </w:t>
      </w:r>
      <w:proofErr w:type="gramStart"/>
      <w:r w:rsidRPr="00791771">
        <w:rPr>
          <w:rFonts w:ascii="Times New Roman" w:hAnsi="Times New Roman" w:cs="Times New Roman"/>
        </w:rPr>
        <w:t>eğitim    kurumlarından</w:t>
      </w:r>
      <w:proofErr w:type="gramEnd"/>
      <w:r w:rsidRPr="00791771">
        <w:rPr>
          <w:rFonts w:ascii="Times New Roman" w:hAnsi="Times New Roman" w:cs="Times New Roman"/>
        </w:rPr>
        <w:t xml:space="preserve"> en fazla 25 tercihte bulunabileceklerdir. Açık norm kalması halinde </w:t>
      </w:r>
      <w:proofErr w:type="spellStart"/>
      <w:r w:rsidRPr="00791771">
        <w:rPr>
          <w:rFonts w:ascii="Times New Roman" w:hAnsi="Times New Roman" w:cs="Times New Roman"/>
        </w:rPr>
        <w:t>re’sen</w:t>
      </w:r>
      <w:proofErr w:type="spellEnd"/>
      <w:r w:rsidRPr="00791771">
        <w:rPr>
          <w:rFonts w:ascii="Times New Roman" w:hAnsi="Times New Roman" w:cs="Times New Roman"/>
        </w:rPr>
        <w:t xml:space="preserve"> atama yapılabileceğinden öğretmenlerimizin bu hususu göz önünde bulundurmaları gerekmektedir.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3- Norm kadro fazlası öğretmenlerin tespiti, Eğitim Kurumu Müdürlükleri ve İlçe Millî Eğitim Müdürlükleri tarafından yapılacaktır. Norm kadro fazlası olarak tespit edilen öğretmenlere Eğitim Kurumu ve İlçe Millî Eğitim Müdürlüklerince gerekli tebligatın imza karşılığı yapılması sağlanacaktır.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4-Atama işlemleri, İlçe emrindeki ve eğitim kurumlarındaki ihtiyaç (norm kadro) fazlası öğretmenleri kapsadığından </w:t>
      </w:r>
      <w:proofErr w:type="gramStart"/>
      <w:r w:rsidRPr="00791771">
        <w:rPr>
          <w:rFonts w:ascii="Times New Roman" w:hAnsi="Times New Roman" w:cs="Times New Roman"/>
        </w:rPr>
        <w:t>normun   içinde</w:t>
      </w:r>
      <w:proofErr w:type="gramEnd"/>
      <w:r w:rsidRPr="00791771">
        <w:rPr>
          <w:rFonts w:ascii="Times New Roman" w:hAnsi="Times New Roman" w:cs="Times New Roman"/>
        </w:rPr>
        <w:t xml:space="preserve"> olan öğretmenlerin başvurularının gönderilmemesi, bu konuda gerekli hassasiyetin gösterilmesi gerekmektedir.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5-Bilişim Teknolojileri öğretmenlerinin Talim ve Terbiye Kurulu Kararına uygun olarak tercihte bulunmaları gerekmektedir.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6-Fen Lisesine atamalar, MEB. Öğretmen Atama ve Yer Değiştirme Yönetmeliğinde belirtilen hükümlere göre yapılacağından, başvuru yapacakların Yönetmelikte belirtilen </w:t>
      </w:r>
      <w:proofErr w:type="gramStart"/>
      <w:r w:rsidRPr="00791771">
        <w:rPr>
          <w:rFonts w:ascii="Times New Roman" w:hAnsi="Times New Roman" w:cs="Times New Roman"/>
        </w:rPr>
        <w:t>kriterlere</w:t>
      </w:r>
      <w:proofErr w:type="gramEnd"/>
      <w:r w:rsidRPr="00791771">
        <w:rPr>
          <w:rFonts w:ascii="Times New Roman" w:hAnsi="Times New Roman" w:cs="Times New Roman"/>
        </w:rPr>
        <w:t xml:space="preserve"> uygun olarak başvuruda bulunması gerekmektedir.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lastRenderedPageBreak/>
        <w:t xml:space="preserve">7-Zorunlu Hizmetini yapan ihtiyaç fazlası öğretmenler, sadece zorunlu hizmet alanındaki eğitim kurumlarını tercih edebilecektir. Bu kurala uymayanların tercihleri dikkate alınmayacaktır.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8-Gerçek dışı beyanla tercihte bulunanların atamaları yapılmayacak, yapılsa dahi iptal edilecektir. Sorumluluk öncelikle tercihte bulunacak öğretmenlerin, sonra da başvuruların kontrol/onay yetkisine sahip okul ve ilçe yöneticilerinin olacaktır.</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9-Başvurularla ilgili iş ve işlemlerin takvim doğrultusunda, tam, doğru ve zamanında gerçekleşmesinden eğitim kurumu müdürlükleri ve ilçe milli eğitim müdürlükleri sorumlu olacaklardır.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10-Güzel Sanatlar Lisesine Müzik ile Görsel Sanatlar </w:t>
      </w:r>
      <w:proofErr w:type="gramStart"/>
      <w:r w:rsidRPr="00791771">
        <w:rPr>
          <w:rFonts w:ascii="Times New Roman" w:hAnsi="Times New Roman" w:cs="Times New Roman"/>
        </w:rPr>
        <w:t>branşlarına</w:t>
      </w:r>
      <w:proofErr w:type="gramEnd"/>
      <w:r w:rsidRPr="00791771">
        <w:rPr>
          <w:rFonts w:ascii="Times New Roman" w:hAnsi="Times New Roman" w:cs="Times New Roman"/>
        </w:rPr>
        <w:t xml:space="preserve"> atamalar ilgi (b) yönetmeliğin 33 </w:t>
      </w:r>
      <w:proofErr w:type="spellStart"/>
      <w:r w:rsidRPr="00791771">
        <w:rPr>
          <w:rFonts w:ascii="Times New Roman" w:hAnsi="Times New Roman" w:cs="Times New Roman"/>
        </w:rPr>
        <w:t>ncü</w:t>
      </w:r>
      <w:proofErr w:type="spellEnd"/>
      <w:r w:rsidRPr="00791771">
        <w:rPr>
          <w:rFonts w:ascii="Times New Roman" w:hAnsi="Times New Roman" w:cs="Times New Roman"/>
        </w:rPr>
        <w:t xml:space="preserve"> maddesinin 2 </w:t>
      </w:r>
      <w:proofErr w:type="spellStart"/>
      <w:r w:rsidRPr="00791771">
        <w:rPr>
          <w:rFonts w:ascii="Times New Roman" w:hAnsi="Times New Roman" w:cs="Times New Roman"/>
        </w:rPr>
        <w:t>nci</w:t>
      </w:r>
      <w:proofErr w:type="spellEnd"/>
      <w:r w:rsidRPr="00791771">
        <w:rPr>
          <w:rFonts w:ascii="Times New Roman" w:hAnsi="Times New Roman" w:cs="Times New Roman"/>
        </w:rPr>
        <w:t xml:space="preserve"> fıkrası doğrultusunda yapılacaktır</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11- İl içinde soruşturma sonucu görev yeri değiştirilen öğretmenler, 3 yıl geçmeden daha önce görev yaptıkları </w:t>
      </w:r>
      <w:proofErr w:type="gramStart"/>
      <w:r w:rsidRPr="00791771">
        <w:rPr>
          <w:rFonts w:ascii="Times New Roman" w:hAnsi="Times New Roman" w:cs="Times New Roman"/>
        </w:rPr>
        <w:t>eğitim  kurumuna</w:t>
      </w:r>
      <w:proofErr w:type="gramEnd"/>
      <w:r w:rsidRPr="00791771">
        <w:rPr>
          <w:rFonts w:ascii="Times New Roman" w:hAnsi="Times New Roman" w:cs="Times New Roman"/>
        </w:rPr>
        <w:t xml:space="preserve"> veya ilçeye atanmak üzere yer değiştirme isteğinde bulunamayacaktır.</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12-Atamalar gerçekleştikten sonra iptal edilmeyecektir.</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13-Yukarıda belirtilen açıklamalarda yer almayan hususlarda Millî Eğitim Bakanlığı Öğretmen Atama ve Yer Değiştirme Yönetmeliğinin ilgili hükümleri esas alınacaktır.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14- Norm açığı olarak ilan edilen eğitim kurumlarına yargı kararı, soruşturma, atama iptali, bakanlık ataması</w:t>
      </w:r>
      <w:proofErr w:type="gramStart"/>
      <w:r w:rsidRPr="00791771">
        <w:rPr>
          <w:rFonts w:ascii="Times New Roman" w:hAnsi="Times New Roman" w:cs="Times New Roman"/>
        </w:rPr>
        <w:t>,....</w:t>
      </w:r>
      <w:proofErr w:type="gramEnd"/>
      <w:r w:rsidRPr="00791771">
        <w:rPr>
          <w:rFonts w:ascii="Times New Roman" w:hAnsi="Times New Roman" w:cs="Times New Roman"/>
        </w:rPr>
        <w:t xml:space="preserve">vs. nedenlerle atama yapılması durumunda bu eğitim kurumlarına atama yapılmayacaktır. </w:t>
      </w:r>
    </w:p>
    <w:p w:rsidR="00791771" w:rsidRPr="00791771" w:rsidRDefault="00791771" w:rsidP="00791771">
      <w:pPr>
        <w:spacing w:after="0"/>
        <w:jc w:val="both"/>
        <w:rPr>
          <w:rFonts w:ascii="Times New Roman" w:hAnsi="Times New Roman" w:cs="Times New Roman"/>
        </w:rPr>
      </w:pPr>
      <w:r w:rsidRPr="00791771">
        <w:rPr>
          <w:rFonts w:ascii="Times New Roman" w:hAnsi="Times New Roman" w:cs="Times New Roman"/>
        </w:rPr>
        <w:t xml:space="preserve">15-Başvuru belgelerinin titizlikle incelenmesi, yukarıda belirtilen </w:t>
      </w:r>
      <w:proofErr w:type="gramStart"/>
      <w:r w:rsidRPr="00791771">
        <w:rPr>
          <w:rFonts w:ascii="Times New Roman" w:hAnsi="Times New Roman" w:cs="Times New Roman"/>
        </w:rPr>
        <w:t>kriterlere</w:t>
      </w:r>
      <w:proofErr w:type="gramEnd"/>
      <w:r w:rsidRPr="00791771">
        <w:rPr>
          <w:rFonts w:ascii="Times New Roman" w:hAnsi="Times New Roman" w:cs="Times New Roman"/>
        </w:rPr>
        <w:t xml:space="preserve"> uygun başvuruda bulunmayanların tercih formlarının Müdürlüğümüze gönderilmemesi, bu konuda gerekli hassasiyetin gösterilmesi gerekmektedir</w:t>
      </w:r>
    </w:p>
    <w:p w:rsidR="00791771" w:rsidRPr="00791771" w:rsidRDefault="00791771" w:rsidP="00791771">
      <w:pPr>
        <w:spacing w:after="0"/>
        <w:jc w:val="both"/>
        <w:rPr>
          <w:rFonts w:ascii="Times New Roman" w:hAnsi="Times New Roman" w:cs="Times New Roman"/>
        </w:rPr>
      </w:pPr>
      <w:r>
        <w:rPr>
          <w:rFonts w:ascii="Times New Roman" w:hAnsi="Times New Roman" w:cs="Times New Roman"/>
        </w:rPr>
        <w:t xml:space="preserve">           </w:t>
      </w:r>
      <w:r w:rsidRPr="00791771">
        <w:rPr>
          <w:rFonts w:ascii="Times New Roman" w:hAnsi="Times New Roman" w:cs="Times New Roman"/>
        </w:rPr>
        <w:t>İlimiz genelinde münhal bulunan branşlara ait duyuru listesi www.bartin.mem.gov.</w:t>
      </w:r>
      <w:proofErr w:type="gramStart"/>
      <w:r w:rsidRPr="00791771">
        <w:rPr>
          <w:rFonts w:ascii="Times New Roman" w:hAnsi="Times New Roman" w:cs="Times New Roman"/>
        </w:rPr>
        <w:t>tr  internet</w:t>
      </w:r>
      <w:proofErr w:type="gramEnd"/>
      <w:r w:rsidRPr="00791771">
        <w:rPr>
          <w:rFonts w:ascii="Times New Roman" w:hAnsi="Times New Roman" w:cs="Times New Roman"/>
        </w:rPr>
        <w:t xml:space="preserve">  adr</w:t>
      </w:r>
      <w:r>
        <w:rPr>
          <w:rFonts w:ascii="Times New Roman" w:hAnsi="Times New Roman" w:cs="Times New Roman"/>
        </w:rPr>
        <w:t xml:space="preserve">esinde yayımlanmıştır. Okul </w:t>
      </w:r>
      <w:r w:rsidRPr="00791771">
        <w:rPr>
          <w:rFonts w:ascii="Times New Roman" w:hAnsi="Times New Roman" w:cs="Times New Roman"/>
        </w:rPr>
        <w:t>ve kurum müdürlükleri norm kadro fazlası öğretmenlerin başvuru yapmaları için duyuruyu imza karşılığı duyurması, imza sirkülerinin okul ve kurum müdürlüklerinde saklanması, başvuruda bulu</w:t>
      </w:r>
      <w:r>
        <w:rPr>
          <w:rFonts w:ascii="Times New Roman" w:hAnsi="Times New Roman" w:cs="Times New Roman"/>
        </w:rPr>
        <w:t xml:space="preserve">nacakların başvuru formlarının </w:t>
      </w:r>
      <w:bookmarkStart w:id="0" w:name="_GoBack"/>
      <w:bookmarkEnd w:id="0"/>
      <w:proofErr w:type="gramStart"/>
      <w:r w:rsidRPr="00791771">
        <w:rPr>
          <w:rFonts w:ascii="Times New Roman" w:hAnsi="Times New Roman" w:cs="Times New Roman"/>
        </w:rPr>
        <w:t>04/01/2017</w:t>
      </w:r>
      <w:proofErr w:type="gramEnd"/>
      <w:r w:rsidRPr="00791771">
        <w:rPr>
          <w:rFonts w:ascii="Times New Roman" w:hAnsi="Times New Roman" w:cs="Times New Roman"/>
        </w:rPr>
        <w:t xml:space="preserve"> tarihine kadar Milli Eğitim Müdürlüğü İnsan Kaynakları-2 Şubesine teslim edilmesi gerekmektedir.</w:t>
      </w:r>
    </w:p>
    <w:p w:rsidR="00791771" w:rsidRPr="00791771" w:rsidRDefault="00791771" w:rsidP="00791771">
      <w:pPr>
        <w:spacing w:after="0"/>
        <w:jc w:val="both"/>
        <w:rPr>
          <w:rFonts w:ascii="Times New Roman" w:hAnsi="Times New Roman" w:cs="Times New Roman"/>
        </w:rPr>
      </w:pPr>
      <w:r>
        <w:rPr>
          <w:rFonts w:ascii="Times New Roman" w:hAnsi="Times New Roman" w:cs="Times New Roman"/>
        </w:rPr>
        <w:t xml:space="preserve">           </w:t>
      </w:r>
      <w:r w:rsidRPr="00791771">
        <w:rPr>
          <w:rFonts w:ascii="Times New Roman" w:hAnsi="Times New Roman" w:cs="Times New Roman"/>
        </w:rPr>
        <w:t>Başvuru yapacak öğretmenler MEBBİS bilgilerini kontrol ederek, yanlış bilgi varsa belgeye dayalı olarak bilgilerinin düzeltilmesini sağlayacaklardır. Yanlış ve eksik bilgilerden öğretmen kendisi sorumlu olacaktır. İlçenizde /okul ve kurumunuzda görev yapan norm kadro fazlası öğretmenlere duyurulması,  hususunda;</w:t>
      </w:r>
    </w:p>
    <w:p w:rsidR="00791771" w:rsidRPr="00791771" w:rsidRDefault="00791771" w:rsidP="00791771">
      <w:pPr>
        <w:spacing w:after="0"/>
        <w:ind w:firstLine="708"/>
        <w:jc w:val="both"/>
        <w:rPr>
          <w:rFonts w:ascii="Times New Roman" w:hAnsi="Times New Roman" w:cs="Times New Roman"/>
        </w:rPr>
      </w:pPr>
      <w:r w:rsidRPr="00791771">
        <w:rPr>
          <w:rFonts w:ascii="Times New Roman" w:hAnsi="Times New Roman" w:cs="Times New Roman"/>
        </w:rPr>
        <w:t>Gereğini önemle rica ederim.</w:t>
      </w:r>
    </w:p>
    <w:p w:rsidR="00791771" w:rsidRPr="00791771" w:rsidRDefault="00791771" w:rsidP="00791771">
      <w:pPr>
        <w:spacing w:after="0"/>
        <w:ind w:left="7080"/>
        <w:rPr>
          <w:rFonts w:ascii="Times New Roman" w:hAnsi="Times New Roman" w:cs="Times New Roman"/>
        </w:rPr>
      </w:pPr>
      <w:r w:rsidRPr="0079177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791771">
        <w:rPr>
          <w:rFonts w:ascii="Times New Roman" w:hAnsi="Times New Roman" w:cs="Times New Roman"/>
        </w:rPr>
        <w:tab/>
        <w:t xml:space="preserve">                                                                                                                                               </w:t>
      </w:r>
      <w:r>
        <w:rPr>
          <w:rFonts w:ascii="Times New Roman" w:hAnsi="Times New Roman" w:cs="Times New Roman"/>
        </w:rPr>
        <w:t xml:space="preserve">              </w:t>
      </w:r>
      <w:r w:rsidRPr="00791771">
        <w:rPr>
          <w:rFonts w:ascii="Times New Roman" w:hAnsi="Times New Roman" w:cs="Times New Roman"/>
        </w:rPr>
        <w:t>Yaşar DEMİR</w:t>
      </w:r>
    </w:p>
    <w:p w:rsidR="00791771" w:rsidRPr="00791771" w:rsidRDefault="00791771" w:rsidP="00791771">
      <w:pPr>
        <w:spacing w:after="0"/>
        <w:rPr>
          <w:rFonts w:ascii="Times New Roman" w:hAnsi="Times New Roman" w:cs="Times New Roman"/>
        </w:rPr>
      </w:pPr>
      <w:r w:rsidRPr="0079177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791771">
        <w:rPr>
          <w:rFonts w:ascii="Times New Roman" w:hAnsi="Times New Roman" w:cs="Times New Roman"/>
        </w:rPr>
        <w:t xml:space="preserve">Vali a. </w:t>
      </w:r>
    </w:p>
    <w:p w:rsidR="00791771" w:rsidRPr="00791771" w:rsidRDefault="00791771" w:rsidP="00791771">
      <w:pPr>
        <w:spacing w:after="0"/>
        <w:rPr>
          <w:rFonts w:ascii="Times New Roman" w:hAnsi="Times New Roman" w:cs="Times New Roman"/>
        </w:rPr>
      </w:pPr>
      <w:r w:rsidRPr="00791771">
        <w:rPr>
          <w:rFonts w:ascii="Times New Roman" w:hAnsi="Times New Roman" w:cs="Times New Roman"/>
        </w:rPr>
        <w:t xml:space="preserve">                                                                                                                </w:t>
      </w:r>
      <w:r>
        <w:rPr>
          <w:rFonts w:ascii="Times New Roman" w:hAnsi="Times New Roman" w:cs="Times New Roman"/>
        </w:rPr>
        <w:t xml:space="preserve">          </w:t>
      </w:r>
      <w:r w:rsidRPr="00791771">
        <w:rPr>
          <w:rFonts w:ascii="Times New Roman" w:hAnsi="Times New Roman" w:cs="Times New Roman"/>
        </w:rPr>
        <w:t xml:space="preserve">   </w:t>
      </w:r>
      <w:proofErr w:type="gramStart"/>
      <w:r w:rsidRPr="00791771">
        <w:rPr>
          <w:rFonts w:ascii="Times New Roman" w:hAnsi="Times New Roman" w:cs="Times New Roman"/>
        </w:rPr>
        <w:t>Milli  Eğitim</w:t>
      </w:r>
      <w:proofErr w:type="gramEnd"/>
      <w:r w:rsidRPr="00791771">
        <w:rPr>
          <w:rFonts w:ascii="Times New Roman" w:hAnsi="Times New Roman" w:cs="Times New Roman"/>
        </w:rPr>
        <w:t xml:space="preserve"> Müdürü</w:t>
      </w:r>
    </w:p>
    <w:p w:rsidR="00791771" w:rsidRPr="00791771" w:rsidRDefault="00791771" w:rsidP="00791771">
      <w:pPr>
        <w:spacing w:after="0"/>
        <w:rPr>
          <w:rFonts w:ascii="Times New Roman" w:hAnsi="Times New Roman" w:cs="Times New Roman"/>
        </w:rPr>
      </w:pPr>
      <w:r w:rsidRPr="00791771">
        <w:rPr>
          <w:rFonts w:ascii="Times New Roman" w:hAnsi="Times New Roman" w:cs="Times New Roman"/>
        </w:rPr>
        <w:t>Eki: 1 Adet Başvuru Formu</w:t>
      </w:r>
    </w:p>
    <w:p w:rsidR="00791771" w:rsidRPr="00791771" w:rsidRDefault="00791771" w:rsidP="00791771">
      <w:pPr>
        <w:spacing w:after="0"/>
        <w:rPr>
          <w:rFonts w:ascii="Times New Roman" w:hAnsi="Times New Roman" w:cs="Times New Roman"/>
        </w:rPr>
      </w:pPr>
      <w:r w:rsidRPr="00791771">
        <w:rPr>
          <w:rFonts w:ascii="Times New Roman" w:hAnsi="Times New Roman" w:cs="Times New Roman"/>
        </w:rPr>
        <w:t xml:space="preserve">       1 Adet Kontenjan Listesi</w:t>
      </w:r>
    </w:p>
    <w:p w:rsidR="00791771" w:rsidRPr="00791771" w:rsidRDefault="00791771" w:rsidP="00791771">
      <w:pPr>
        <w:spacing w:after="0"/>
        <w:rPr>
          <w:rFonts w:ascii="Times New Roman" w:hAnsi="Times New Roman" w:cs="Times New Roman"/>
        </w:rPr>
      </w:pPr>
    </w:p>
    <w:p w:rsidR="00791771" w:rsidRPr="00791771" w:rsidRDefault="00791771" w:rsidP="00791771">
      <w:pPr>
        <w:spacing w:after="0"/>
        <w:rPr>
          <w:rFonts w:ascii="Times New Roman" w:hAnsi="Times New Roman" w:cs="Times New Roman"/>
        </w:rPr>
      </w:pPr>
      <w:proofErr w:type="gramStart"/>
      <w:r w:rsidRPr="00791771">
        <w:rPr>
          <w:rFonts w:ascii="Times New Roman" w:hAnsi="Times New Roman" w:cs="Times New Roman"/>
        </w:rPr>
        <w:t>DAĞITIM                 :</w:t>
      </w:r>
      <w:proofErr w:type="gramEnd"/>
    </w:p>
    <w:p w:rsidR="00791771" w:rsidRPr="00791771" w:rsidRDefault="00791771" w:rsidP="00791771">
      <w:pPr>
        <w:spacing w:after="0"/>
        <w:rPr>
          <w:rFonts w:ascii="Times New Roman" w:hAnsi="Times New Roman" w:cs="Times New Roman"/>
        </w:rPr>
      </w:pPr>
      <w:r w:rsidRPr="00791771">
        <w:rPr>
          <w:rFonts w:ascii="Times New Roman" w:hAnsi="Times New Roman" w:cs="Times New Roman"/>
        </w:rPr>
        <w:t>Kaymakamlıklara( İlçe MEM)</w:t>
      </w:r>
    </w:p>
    <w:p w:rsidR="00791771" w:rsidRPr="00791771" w:rsidRDefault="00791771" w:rsidP="00791771">
      <w:pPr>
        <w:spacing w:after="0"/>
        <w:rPr>
          <w:rFonts w:ascii="Times New Roman" w:hAnsi="Times New Roman" w:cs="Times New Roman"/>
        </w:rPr>
      </w:pPr>
      <w:r w:rsidRPr="00791771">
        <w:rPr>
          <w:rFonts w:ascii="Times New Roman" w:hAnsi="Times New Roman" w:cs="Times New Roman"/>
        </w:rPr>
        <w:t>Tüm Okul ve Kurum Müdürlüklerine</w:t>
      </w:r>
    </w:p>
    <w:p w:rsidR="00791771" w:rsidRPr="00791771" w:rsidRDefault="00791771" w:rsidP="00791771">
      <w:pPr>
        <w:spacing w:after="0"/>
        <w:rPr>
          <w:rFonts w:ascii="Times New Roman" w:hAnsi="Times New Roman" w:cs="Times New Roman"/>
        </w:rPr>
      </w:pPr>
    </w:p>
    <w:p w:rsidR="00791771" w:rsidRPr="00791771" w:rsidRDefault="00791771" w:rsidP="00791771">
      <w:pPr>
        <w:spacing w:after="0"/>
        <w:rPr>
          <w:rFonts w:ascii="Times New Roman" w:hAnsi="Times New Roman" w:cs="Times New Roman"/>
        </w:rPr>
      </w:pPr>
    </w:p>
    <w:p w:rsidR="00791771" w:rsidRPr="00791771" w:rsidRDefault="00791771" w:rsidP="00791771">
      <w:pPr>
        <w:spacing w:after="0"/>
        <w:rPr>
          <w:rFonts w:ascii="Times New Roman" w:hAnsi="Times New Roman" w:cs="Times New Roman"/>
        </w:rPr>
      </w:pPr>
    </w:p>
    <w:p w:rsidR="00791771" w:rsidRPr="00791771" w:rsidRDefault="00791771" w:rsidP="00791771">
      <w:pPr>
        <w:spacing w:after="0"/>
        <w:rPr>
          <w:rFonts w:ascii="Times New Roman" w:hAnsi="Times New Roman" w:cs="Times New Roman"/>
        </w:rPr>
      </w:pPr>
    </w:p>
    <w:p w:rsidR="009838E6" w:rsidRPr="00791771" w:rsidRDefault="009838E6" w:rsidP="00791771">
      <w:pPr>
        <w:spacing w:after="0"/>
        <w:rPr>
          <w:rFonts w:ascii="Times New Roman" w:hAnsi="Times New Roman" w:cs="Times New Roman"/>
        </w:rPr>
      </w:pPr>
    </w:p>
    <w:sectPr w:rsidR="009838E6" w:rsidRPr="00791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71"/>
    <w:rsid w:val="00791771"/>
    <w:rsid w:val="00983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4D27-8C76-41BF-A3ED-CE3171DB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959</Words>
  <Characters>5470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HuseyinAKSU</dc:creator>
  <cp:keywords/>
  <dc:description/>
  <cp:lastModifiedBy>HuseyinAKSU</cp:lastModifiedBy>
  <cp:revision>1</cp:revision>
  <dcterms:created xsi:type="dcterms:W3CDTF">2017-01-02T07:39:00Z</dcterms:created>
  <dcterms:modified xsi:type="dcterms:W3CDTF">2017-01-02T07:43:00Z</dcterms:modified>
</cp:coreProperties>
</file>